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9051" w14:textId="77777777" w:rsidR="00BA48AA" w:rsidRDefault="00BA48AA" w:rsidP="00EE052D">
      <w:pPr>
        <w:jc w:val="both"/>
        <w:rPr>
          <w:rFonts w:ascii="Times New Roman" w:hAnsi="Times New Roman" w:cs="Times New Roman"/>
        </w:rPr>
      </w:pPr>
      <w:r w:rsidRPr="00BA48AA">
        <w:rPr>
          <w:rFonts w:ascii="Times New Roman" w:hAnsi="Times New Roman" w:cs="Times New Roman"/>
        </w:rPr>
        <w:t xml:space="preserve">Na temelju članka 35. Zakona o vlasništvu i drugim stvarnim pravima (Narodne novine, br.: 91/96, 68/98, 137/99, 22/00, 73/00, 129/00, 114/01, 79/06, 141/06, 146/08, 38/09, 153/09, 143/12, 152/14), a u svezi s člankom 35. Zakona o lokalnoj i područnoj (regionalnoj) samoupravi (Narodne novine broj: 33/01, 60/01, 129/05, 109/07, 125/08, 36/09, 150/11, 144/12, 19/13, 137/15, 123/17, 98/19 i 144/20) te članka 40. Statuta Grada Makarske (Glasnik Grada Makarske, br. 3/21), Gradsko vijeće Grada Makarske na 9. sjednici održanoj dana 27. svibnja_2022. godine, donosi </w:t>
      </w:r>
    </w:p>
    <w:p w14:paraId="7F5D5292" w14:textId="77777777" w:rsidR="00BA48AA" w:rsidRDefault="00BA48AA" w:rsidP="00BA48AA">
      <w:pPr>
        <w:spacing w:after="0"/>
        <w:jc w:val="center"/>
        <w:rPr>
          <w:rFonts w:ascii="Times New Roman" w:hAnsi="Times New Roman" w:cs="Times New Roman"/>
          <w:b/>
          <w:bCs/>
        </w:rPr>
      </w:pPr>
      <w:r w:rsidRPr="00BA48AA">
        <w:rPr>
          <w:rFonts w:ascii="Times New Roman" w:hAnsi="Times New Roman" w:cs="Times New Roman"/>
          <w:b/>
          <w:bCs/>
        </w:rPr>
        <w:t>ODLUKU</w:t>
      </w:r>
    </w:p>
    <w:p w14:paraId="283F029E" w14:textId="14544164" w:rsidR="00BA48AA" w:rsidRDefault="00BA48AA" w:rsidP="00BA48AA">
      <w:pPr>
        <w:spacing w:after="0"/>
        <w:jc w:val="center"/>
        <w:rPr>
          <w:rFonts w:ascii="Times New Roman" w:hAnsi="Times New Roman" w:cs="Times New Roman"/>
          <w:b/>
          <w:bCs/>
        </w:rPr>
      </w:pPr>
      <w:r w:rsidRPr="00BA48AA">
        <w:rPr>
          <w:rFonts w:ascii="Times New Roman" w:hAnsi="Times New Roman" w:cs="Times New Roman"/>
          <w:b/>
          <w:bCs/>
        </w:rPr>
        <w:t xml:space="preserve"> O IZMJENI I DOPUNI ODLUKE O DAVANJU NA KORIŠTENJE JAVNIH POVRŠINA NA PODRUČJU GRADA MAKARSKE</w:t>
      </w:r>
    </w:p>
    <w:p w14:paraId="25181CBB" w14:textId="77777777" w:rsidR="00BA48AA" w:rsidRPr="00BA48AA" w:rsidRDefault="00BA48AA" w:rsidP="00EE052D">
      <w:pPr>
        <w:spacing w:after="0"/>
        <w:jc w:val="both"/>
        <w:rPr>
          <w:rFonts w:ascii="Times New Roman" w:hAnsi="Times New Roman" w:cs="Times New Roman"/>
          <w:b/>
          <w:bCs/>
        </w:rPr>
      </w:pPr>
    </w:p>
    <w:p w14:paraId="618415FA" w14:textId="5D1A2294" w:rsidR="00EC2453" w:rsidRDefault="00BA48AA" w:rsidP="00EE052D">
      <w:pPr>
        <w:jc w:val="both"/>
        <w:rPr>
          <w:rFonts w:ascii="Times New Roman" w:hAnsi="Times New Roman" w:cs="Times New Roman"/>
        </w:rPr>
      </w:pPr>
      <w:r w:rsidRPr="00BA48AA">
        <w:rPr>
          <w:rFonts w:ascii="Times New Roman" w:hAnsi="Times New Roman" w:cs="Times New Roman"/>
        </w:rPr>
        <w:t>U Odluci o davanju na korištenje javnih površina na području Grada Makarske (Glasnik Grada Makarske, br. 15/16 i 3/17) daju se sljedeće izmjene i dopune:</w:t>
      </w:r>
    </w:p>
    <w:p w14:paraId="3881D884" w14:textId="685C20E8" w:rsidR="00EC2453" w:rsidRPr="00EC2453" w:rsidRDefault="00BA48AA" w:rsidP="00EC2453">
      <w:pPr>
        <w:jc w:val="center"/>
        <w:rPr>
          <w:rFonts w:ascii="Times New Roman" w:hAnsi="Times New Roman" w:cs="Times New Roman"/>
          <w:b/>
          <w:bCs/>
        </w:rPr>
      </w:pPr>
      <w:r w:rsidRPr="00EC2453">
        <w:rPr>
          <w:rFonts w:ascii="Times New Roman" w:hAnsi="Times New Roman" w:cs="Times New Roman"/>
          <w:b/>
          <w:bCs/>
        </w:rPr>
        <w:t>Članak 1.</w:t>
      </w:r>
    </w:p>
    <w:p w14:paraId="66C5F7DF" w14:textId="77777777" w:rsidR="00EC2453" w:rsidRDefault="00BA48AA" w:rsidP="00EE052D">
      <w:pPr>
        <w:spacing w:after="0"/>
        <w:jc w:val="both"/>
        <w:rPr>
          <w:rFonts w:ascii="Times New Roman" w:hAnsi="Times New Roman" w:cs="Times New Roman"/>
        </w:rPr>
      </w:pPr>
      <w:r w:rsidRPr="00BA48AA">
        <w:rPr>
          <w:rFonts w:ascii="Times New Roman" w:hAnsi="Times New Roman" w:cs="Times New Roman"/>
        </w:rPr>
        <w:t xml:space="preserve"> Članak 2. mijenja se i glasi:</w:t>
      </w:r>
    </w:p>
    <w:p w14:paraId="4CBB0D59" w14:textId="77777777" w:rsidR="00EC2453" w:rsidRDefault="00BA48AA" w:rsidP="00EE052D">
      <w:pPr>
        <w:spacing w:after="0"/>
        <w:jc w:val="both"/>
        <w:rPr>
          <w:rFonts w:ascii="Times New Roman" w:hAnsi="Times New Roman" w:cs="Times New Roman"/>
        </w:rPr>
      </w:pPr>
      <w:r w:rsidRPr="00BA48AA">
        <w:rPr>
          <w:rFonts w:ascii="Times New Roman" w:hAnsi="Times New Roman" w:cs="Times New Roman"/>
        </w:rPr>
        <w:t xml:space="preserve"> „(1) Pod javnim površinama smatraju se površine određene Odlukom o gradskim porezima Grada Makarske (u daljnjem tekstu: Odluka o porezu). </w:t>
      </w:r>
    </w:p>
    <w:p w14:paraId="5F27A5EF" w14:textId="77777777" w:rsidR="00EC2453" w:rsidRDefault="00BA48AA" w:rsidP="00EE052D">
      <w:pPr>
        <w:spacing w:after="0"/>
        <w:jc w:val="both"/>
        <w:rPr>
          <w:rFonts w:ascii="Times New Roman" w:hAnsi="Times New Roman" w:cs="Times New Roman"/>
        </w:rPr>
      </w:pPr>
      <w:r w:rsidRPr="00BA48AA">
        <w:rPr>
          <w:rFonts w:ascii="Times New Roman" w:hAnsi="Times New Roman" w:cs="Times New Roman"/>
        </w:rPr>
        <w:t xml:space="preserve">(2) Odlukom o komunalnom redu određeno je što se smatra kioskom, </w:t>
      </w:r>
      <w:proofErr w:type="spellStart"/>
      <w:r w:rsidRPr="00BA48AA">
        <w:rPr>
          <w:rFonts w:ascii="Times New Roman" w:hAnsi="Times New Roman" w:cs="Times New Roman"/>
        </w:rPr>
        <w:t>štekatom</w:t>
      </w:r>
      <w:proofErr w:type="spellEnd"/>
      <w:r w:rsidRPr="00BA48AA">
        <w:rPr>
          <w:rFonts w:ascii="Times New Roman" w:hAnsi="Times New Roman" w:cs="Times New Roman"/>
        </w:rPr>
        <w:t>, pokretnom napravom i reklamom (u daljnjem tekstu: urbana oprema).“</w:t>
      </w:r>
    </w:p>
    <w:p w14:paraId="292571BE" w14:textId="77777777" w:rsidR="00EC2453" w:rsidRDefault="00EC2453" w:rsidP="00EC2453">
      <w:pPr>
        <w:spacing w:after="0"/>
        <w:rPr>
          <w:rFonts w:ascii="Times New Roman" w:hAnsi="Times New Roman" w:cs="Times New Roman"/>
        </w:rPr>
      </w:pPr>
    </w:p>
    <w:p w14:paraId="4CDEC4F6" w14:textId="1936F134" w:rsidR="00EC2453" w:rsidRPr="00EC2453" w:rsidRDefault="00BA48AA" w:rsidP="00EC2453">
      <w:pPr>
        <w:spacing w:after="0"/>
        <w:jc w:val="center"/>
        <w:rPr>
          <w:rFonts w:ascii="Times New Roman" w:hAnsi="Times New Roman" w:cs="Times New Roman"/>
          <w:b/>
          <w:bCs/>
        </w:rPr>
      </w:pPr>
      <w:r w:rsidRPr="00EC2453">
        <w:rPr>
          <w:rFonts w:ascii="Times New Roman" w:hAnsi="Times New Roman" w:cs="Times New Roman"/>
          <w:b/>
          <w:bCs/>
        </w:rPr>
        <w:t>Članak 2.</w:t>
      </w:r>
    </w:p>
    <w:p w14:paraId="5A32D55B" w14:textId="4EAD637A" w:rsidR="00EC2453" w:rsidRDefault="00BA48AA" w:rsidP="00EE052D">
      <w:pPr>
        <w:spacing w:after="0"/>
        <w:jc w:val="both"/>
        <w:rPr>
          <w:rFonts w:ascii="Times New Roman" w:hAnsi="Times New Roman" w:cs="Times New Roman"/>
        </w:rPr>
      </w:pPr>
      <w:r w:rsidRPr="00BA48AA">
        <w:rPr>
          <w:rFonts w:ascii="Times New Roman" w:hAnsi="Times New Roman" w:cs="Times New Roman"/>
        </w:rPr>
        <w:t>Članak 3. stavak 2. mijenja se i glasi:</w:t>
      </w:r>
    </w:p>
    <w:p w14:paraId="299C6CFB" w14:textId="77777777" w:rsidR="00EC2453" w:rsidRDefault="00BA48AA" w:rsidP="00EE052D">
      <w:pPr>
        <w:spacing w:after="0"/>
        <w:jc w:val="both"/>
        <w:rPr>
          <w:rFonts w:ascii="Times New Roman" w:hAnsi="Times New Roman" w:cs="Times New Roman"/>
        </w:rPr>
      </w:pPr>
      <w:r w:rsidRPr="00BA48AA">
        <w:rPr>
          <w:rFonts w:ascii="Times New Roman" w:hAnsi="Times New Roman" w:cs="Times New Roman"/>
        </w:rPr>
        <w:t xml:space="preserve"> „O postupku davanja na korištenje javnih površina odlučuje gradonačelnik na prijedlog pročelnika Upravnog odjela za razvoj Grada (u daljnjem tekstu: Odjel).“</w:t>
      </w:r>
    </w:p>
    <w:p w14:paraId="719EF022" w14:textId="77777777" w:rsidR="00EC2453" w:rsidRDefault="00EC2453" w:rsidP="00EC2453">
      <w:pPr>
        <w:spacing w:after="0"/>
        <w:rPr>
          <w:rFonts w:ascii="Times New Roman" w:hAnsi="Times New Roman" w:cs="Times New Roman"/>
        </w:rPr>
      </w:pPr>
    </w:p>
    <w:p w14:paraId="35EA3B3B" w14:textId="796F42DB" w:rsidR="00EC2453" w:rsidRPr="00EC2453" w:rsidRDefault="00BA48AA" w:rsidP="00EC2453">
      <w:pPr>
        <w:spacing w:after="0"/>
        <w:jc w:val="center"/>
        <w:rPr>
          <w:rFonts w:ascii="Times New Roman" w:hAnsi="Times New Roman" w:cs="Times New Roman"/>
          <w:b/>
          <w:bCs/>
        </w:rPr>
      </w:pPr>
      <w:r w:rsidRPr="00EC2453">
        <w:rPr>
          <w:rFonts w:ascii="Times New Roman" w:hAnsi="Times New Roman" w:cs="Times New Roman"/>
          <w:b/>
          <w:bCs/>
        </w:rPr>
        <w:t>Članak 3.</w:t>
      </w:r>
    </w:p>
    <w:p w14:paraId="1CE54336" w14:textId="77777777" w:rsidR="00BD55AB" w:rsidRDefault="00BA48AA" w:rsidP="00EE052D">
      <w:pPr>
        <w:spacing w:after="0"/>
        <w:jc w:val="both"/>
        <w:rPr>
          <w:rFonts w:ascii="Times New Roman" w:hAnsi="Times New Roman" w:cs="Times New Roman"/>
        </w:rPr>
      </w:pPr>
      <w:r w:rsidRPr="00BA48AA">
        <w:rPr>
          <w:rFonts w:ascii="Times New Roman" w:hAnsi="Times New Roman" w:cs="Times New Roman"/>
        </w:rPr>
        <w:t xml:space="preserve"> Članak 11. stavak 2. podstavak 4. mijenja se i glasi:</w:t>
      </w:r>
    </w:p>
    <w:p w14:paraId="7874F629" w14:textId="77777777" w:rsidR="00BD55AB" w:rsidRDefault="00BA48AA" w:rsidP="00EE052D">
      <w:pPr>
        <w:spacing w:after="0"/>
        <w:jc w:val="both"/>
        <w:rPr>
          <w:rFonts w:ascii="Times New Roman" w:hAnsi="Times New Roman" w:cs="Times New Roman"/>
        </w:rPr>
      </w:pPr>
      <w:r w:rsidRPr="00BA48AA">
        <w:rPr>
          <w:rFonts w:ascii="Times New Roman" w:hAnsi="Times New Roman" w:cs="Times New Roman"/>
        </w:rPr>
        <w:t xml:space="preserve"> „potvrda Upravnog odjela za financije, proračun i naplatu potraživanja da nema nepodmirenih dospjelih dugovanja prema Gradu, a koja nije starija od 30 dana do dana raspisivanja javnog natječaja te“ </w:t>
      </w:r>
    </w:p>
    <w:p w14:paraId="491C4ED3" w14:textId="77777777" w:rsidR="00BD55AB" w:rsidRDefault="00BD55AB" w:rsidP="00EC2453">
      <w:pPr>
        <w:spacing w:after="0"/>
        <w:rPr>
          <w:rFonts w:ascii="Times New Roman" w:hAnsi="Times New Roman" w:cs="Times New Roman"/>
        </w:rPr>
      </w:pPr>
    </w:p>
    <w:p w14:paraId="40F31C73" w14:textId="77777777" w:rsidR="00BD55AB" w:rsidRPr="00BD55AB" w:rsidRDefault="00BA48AA" w:rsidP="00BD55AB">
      <w:pPr>
        <w:spacing w:after="0"/>
        <w:jc w:val="center"/>
        <w:rPr>
          <w:rFonts w:ascii="Times New Roman" w:hAnsi="Times New Roman" w:cs="Times New Roman"/>
        </w:rPr>
      </w:pPr>
      <w:r w:rsidRPr="00BD55AB">
        <w:rPr>
          <w:rFonts w:ascii="Times New Roman" w:hAnsi="Times New Roman" w:cs="Times New Roman"/>
          <w:b/>
          <w:bCs/>
        </w:rPr>
        <w:t>Članak 4.</w:t>
      </w:r>
    </w:p>
    <w:p w14:paraId="1065864A" w14:textId="6CCE25BF" w:rsidR="00BD55AB" w:rsidRDefault="00BA48AA" w:rsidP="00EE052D">
      <w:pPr>
        <w:spacing w:after="0"/>
        <w:jc w:val="both"/>
        <w:rPr>
          <w:rFonts w:ascii="Times New Roman" w:hAnsi="Times New Roman" w:cs="Times New Roman"/>
        </w:rPr>
      </w:pPr>
      <w:r w:rsidRPr="00BA48AA">
        <w:rPr>
          <w:rFonts w:ascii="Times New Roman" w:hAnsi="Times New Roman" w:cs="Times New Roman"/>
        </w:rPr>
        <w:t>Članak 14. stavak 1. mijenja se i glasi:</w:t>
      </w:r>
    </w:p>
    <w:p w14:paraId="480BD6D8" w14:textId="77777777" w:rsidR="00BD55AB" w:rsidRDefault="00BA48AA" w:rsidP="00EE052D">
      <w:pPr>
        <w:spacing w:after="0"/>
        <w:jc w:val="both"/>
        <w:rPr>
          <w:rFonts w:ascii="Times New Roman" w:hAnsi="Times New Roman" w:cs="Times New Roman"/>
        </w:rPr>
      </w:pPr>
      <w:r w:rsidRPr="00BA48AA">
        <w:rPr>
          <w:rFonts w:ascii="Times New Roman" w:hAnsi="Times New Roman" w:cs="Times New Roman"/>
        </w:rPr>
        <w:t xml:space="preserve"> „Zapisnik o provedenom postupku otvaranja ponuda s odlukom koji su ponuditelji ostvarili pravo na korištenje javne površine Povjerenstvo dostavlja Odjelu koji temeljem tog zapisnika, odnosno odluke za podnositelje ponuda koji su ostvarili pravo na korištenje javne površine donosi rješenje kojim se odobrava korištenje javne površine, dok u odnosu na podnositelje ponuda koji nisu ostvarili pravo na korištenje javne površine donosi rješenje kojim se ne odobrava korištenje javne površine.“ </w:t>
      </w:r>
    </w:p>
    <w:p w14:paraId="6A475D6C" w14:textId="77777777" w:rsidR="00EE052D" w:rsidRDefault="00EE052D" w:rsidP="00EE052D">
      <w:pPr>
        <w:spacing w:after="0"/>
        <w:jc w:val="both"/>
        <w:rPr>
          <w:rFonts w:ascii="Times New Roman" w:hAnsi="Times New Roman" w:cs="Times New Roman"/>
        </w:rPr>
      </w:pPr>
    </w:p>
    <w:p w14:paraId="29B75F85" w14:textId="77777777" w:rsidR="00BD55AB" w:rsidRPr="00BD55AB" w:rsidRDefault="00BA48AA" w:rsidP="00BD55AB">
      <w:pPr>
        <w:spacing w:after="0"/>
        <w:jc w:val="center"/>
        <w:rPr>
          <w:rFonts w:ascii="Times New Roman" w:hAnsi="Times New Roman" w:cs="Times New Roman"/>
        </w:rPr>
      </w:pPr>
      <w:r w:rsidRPr="00BD55AB">
        <w:rPr>
          <w:rFonts w:ascii="Times New Roman" w:hAnsi="Times New Roman" w:cs="Times New Roman"/>
          <w:b/>
          <w:bCs/>
        </w:rPr>
        <w:lastRenderedPageBreak/>
        <w:t>Članak 5.</w:t>
      </w:r>
    </w:p>
    <w:p w14:paraId="515D1ADC" w14:textId="060E2E5B" w:rsidR="001C05AA" w:rsidRDefault="00BA48AA" w:rsidP="00EE052D">
      <w:pPr>
        <w:spacing w:after="0"/>
        <w:jc w:val="both"/>
        <w:rPr>
          <w:rFonts w:ascii="Times New Roman" w:hAnsi="Times New Roman" w:cs="Times New Roman"/>
        </w:rPr>
      </w:pPr>
      <w:r w:rsidRPr="00BA48AA">
        <w:rPr>
          <w:rFonts w:ascii="Times New Roman" w:hAnsi="Times New Roman" w:cs="Times New Roman"/>
        </w:rPr>
        <w:t>U članku 16. stavak 3. mijenja se i glasi: „O zahtjevu iz stavka 1. ovog članka odlučuje Odjel.“ Stavak 4. podstavak 3. članka 16. mijenja se i glasi:</w:t>
      </w:r>
    </w:p>
    <w:p w14:paraId="2AD90913" w14:textId="57F318A5" w:rsidR="0077512E" w:rsidRDefault="0077512E" w:rsidP="00EE052D">
      <w:pPr>
        <w:spacing w:after="0"/>
        <w:jc w:val="both"/>
        <w:rPr>
          <w:rFonts w:ascii="Times New Roman" w:hAnsi="Times New Roman" w:cs="Times New Roman"/>
        </w:rPr>
      </w:pPr>
      <w:r w:rsidRPr="0077512E">
        <w:rPr>
          <w:rFonts w:ascii="Times New Roman" w:hAnsi="Times New Roman" w:cs="Times New Roman"/>
        </w:rPr>
        <w:t>„potvrdu Upravnog odjela za financije, proračun i naplatu potraživanja da nema nepodmirenih dospjelih dugovanja prema Gradu, a koja nije starija od 30 dana do dana podnošenja zahtjeva,“</w:t>
      </w:r>
    </w:p>
    <w:p w14:paraId="76C9B414" w14:textId="77777777" w:rsidR="009A3354" w:rsidRDefault="009A3354" w:rsidP="009A3354">
      <w:pPr>
        <w:spacing w:after="0"/>
        <w:rPr>
          <w:rFonts w:ascii="Times New Roman" w:hAnsi="Times New Roman" w:cs="Times New Roman"/>
        </w:rPr>
      </w:pPr>
    </w:p>
    <w:p w14:paraId="47D47DE4" w14:textId="77777777" w:rsidR="009A3354" w:rsidRPr="009A3354" w:rsidRDefault="009A3354" w:rsidP="009A3354">
      <w:pPr>
        <w:spacing w:after="0"/>
        <w:jc w:val="center"/>
        <w:rPr>
          <w:rFonts w:ascii="Times New Roman" w:hAnsi="Times New Roman" w:cs="Times New Roman"/>
        </w:rPr>
      </w:pPr>
      <w:r w:rsidRPr="009A3354">
        <w:rPr>
          <w:rFonts w:ascii="Times New Roman" w:hAnsi="Times New Roman" w:cs="Times New Roman"/>
          <w:b/>
          <w:bCs/>
        </w:rPr>
        <w:t>Članak 6.</w:t>
      </w:r>
    </w:p>
    <w:p w14:paraId="01E608C9" w14:textId="77777777" w:rsidR="009A3354" w:rsidRDefault="009A3354" w:rsidP="00EE052D">
      <w:pPr>
        <w:spacing w:after="0"/>
        <w:jc w:val="both"/>
        <w:rPr>
          <w:rFonts w:ascii="Times New Roman" w:hAnsi="Times New Roman" w:cs="Times New Roman"/>
        </w:rPr>
      </w:pPr>
      <w:r w:rsidRPr="009A3354">
        <w:rPr>
          <w:rFonts w:ascii="Times New Roman" w:hAnsi="Times New Roman" w:cs="Times New Roman"/>
        </w:rPr>
        <w:t xml:space="preserve"> U članku 17. briše se stavak 1., a stavak 2. postaje stavak 1. te se mijenja i glasi:</w:t>
      </w:r>
    </w:p>
    <w:p w14:paraId="3258F67C" w14:textId="77777777" w:rsidR="00EE052D" w:rsidRDefault="009A3354" w:rsidP="00EE052D">
      <w:pPr>
        <w:spacing w:after="0"/>
        <w:jc w:val="both"/>
        <w:rPr>
          <w:rFonts w:ascii="Times New Roman" w:hAnsi="Times New Roman" w:cs="Times New Roman"/>
        </w:rPr>
      </w:pPr>
      <w:r w:rsidRPr="009A3354">
        <w:rPr>
          <w:rFonts w:ascii="Times New Roman" w:hAnsi="Times New Roman" w:cs="Times New Roman"/>
        </w:rPr>
        <w:t xml:space="preserve"> „Za podnositelja zahtjeva koji je ostvario pravo na korištenje javne površine Odjel donosi rješenje kojim se odobrava korištenje javne površine, a u odnosu na podnositelja zahtjeva koji nije ostvario pravo na korištenje javne površine Odjel donosi rješenje kojim se ne odobrava korištenje javne površine.“ </w:t>
      </w:r>
    </w:p>
    <w:p w14:paraId="5B711FA8" w14:textId="77777777" w:rsidR="00EE052D" w:rsidRDefault="009A3354" w:rsidP="00EE052D">
      <w:pPr>
        <w:spacing w:after="0"/>
        <w:jc w:val="both"/>
        <w:rPr>
          <w:rFonts w:ascii="Times New Roman" w:hAnsi="Times New Roman" w:cs="Times New Roman"/>
        </w:rPr>
      </w:pPr>
      <w:r w:rsidRPr="009A3354">
        <w:rPr>
          <w:rFonts w:ascii="Times New Roman" w:hAnsi="Times New Roman" w:cs="Times New Roman"/>
        </w:rPr>
        <w:t>Dosadašnji stavci 3. i 4. postaju stavci 2. i 3.</w:t>
      </w:r>
    </w:p>
    <w:p w14:paraId="349A440C" w14:textId="77777777" w:rsidR="00EE052D" w:rsidRDefault="00EE052D" w:rsidP="009A3354">
      <w:pPr>
        <w:spacing w:after="0"/>
        <w:rPr>
          <w:rFonts w:ascii="Times New Roman" w:hAnsi="Times New Roman" w:cs="Times New Roman"/>
        </w:rPr>
      </w:pPr>
    </w:p>
    <w:p w14:paraId="12314CAA" w14:textId="0856C724" w:rsidR="00EE052D" w:rsidRPr="00EE052D" w:rsidRDefault="009A3354" w:rsidP="00EE052D">
      <w:pPr>
        <w:spacing w:after="0"/>
        <w:jc w:val="center"/>
        <w:rPr>
          <w:rFonts w:ascii="Times New Roman" w:hAnsi="Times New Roman" w:cs="Times New Roman"/>
          <w:b/>
          <w:bCs/>
        </w:rPr>
      </w:pPr>
      <w:r w:rsidRPr="00EE052D">
        <w:rPr>
          <w:rFonts w:ascii="Times New Roman" w:hAnsi="Times New Roman" w:cs="Times New Roman"/>
          <w:b/>
          <w:bCs/>
        </w:rPr>
        <w:t>Članak 7.</w:t>
      </w:r>
    </w:p>
    <w:p w14:paraId="65B46AC7" w14:textId="77777777" w:rsidR="00EE052D" w:rsidRDefault="009A3354" w:rsidP="00EE052D">
      <w:pPr>
        <w:spacing w:after="0"/>
        <w:jc w:val="both"/>
        <w:rPr>
          <w:rFonts w:ascii="Times New Roman" w:hAnsi="Times New Roman" w:cs="Times New Roman"/>
        </w:rPr>
      </w:pPr>
      <w:r w:rsidRPr="009A3354">
        <w:rPr>
          <w:rFonts w:ascii="Times New Roman" w:hAnsi="Times New Roman" w:cs="Times New Roman"/>
        </w:rPr>
        <w:t xml:space="preserve">Članak 18. stavak 3. mijenja se i glasi: „Rješenje o porezu na korištenje javne površine izdaje Upravni odjel za financije, proračun i naplatu potraživanja.“ </w:t>
      </w:r>
    </w:p>
    <w:p w14:paraId="761CD0D1" w14:textId="77777777" w:rsidR="00EE052D" w:rsidRDefault="00EE052D" w:rsidP="009A3354">
      <w:pPr>
        <w:spacing w:after="0"/>
        <w:rPr>
          <w:rFonts w:ascii="Times New Roman" w:hAnsi="Times New Roman" w:cs="Times New Roman"/>
        </w:rPr>
      </w:pPr>
    </w:p>
    <w:p w14:paraId="3F420C6D" w14:textId="0C34C25A" w:rsidR="00EE052D" w:rsidRPr="00EE052D" w:rsidRDefault="009A3354" w:rsidP="00EE052D">
      <w:pPr>
        <w:spacing w:after="0"/>
        <w:jc w:val="center"/>
        <w:rPr>
          <w:rFonts w:ascii="Times New Roman" w:hAnsi="Times New Roman" w:cs="Times New Roman"/>
        </w:rPr>
      </w:pPr>
      <w:r w:rsidRPr="00EE052D">
        <w:rPr>
          <w:rFonts w:ascii="Times New Roman" w:hAnsi="Times New Roman" w:cs="Times New Roman"/>
          <w:b/>
          <w:bCs/>
        </w:rPr>
        <w:t>Članak 8</w:t>
      </w:r>
      <w:r w:rsidR="00EE052D">
        <w:rPr>
          <w:rFonts w:ascii="Times New Roman" w:hAnsi="Times New Roman" w:cs="Times New Roman"/>
          <w:b/>
          <w:bCs/>
        </w:rPr>
        <w:t>.</w:t>
      </w:r>
    </w:p>
    <w:p w14:paraId="1140381C" w14:textId="414CEA6C" w:rsidR="00EE052D" w:rsidRDefault="009A3354" w:rsidP="00EE052D">
      <w:pPr>
        <w:spacing w:after="0"/>
        <w:jc w:val="both"/>
        <w:rPr>
          <w:rFonts w:ascii="Times New Roman" w:hAnsi="Times New Roman" w:cs="Times New Roman"/>
        </w:rPr>
      </w:pPr>
      <w:r w:rsidRPr="009A3354">
        <w:rPr>
          <w:rFonts w:ascii="Times New Roman" w:hAnsi="Times New Roman" w:cs="Times New Roman"/>
        </w:rPr>
        <w:t>Ova Odluka o izmjenama i dopunama Odluke o davanju na korištenje javnih površina na području Grada Makarske stupa na snagu prvog dana od dana objave u Glasniku Grada Makarske.</w:t>
      </w:r>
    </w:p>
    <w:p w14:paraId="6A22D209" w14:textId="77777777" w:rsidR="00EE052D" w:rsidRDefault="00EE052D" w:rsidP="00EE052D">
      <w:pPr>
        <w:spacing w:after="0"/>
        <w:rPr>
          <w:rFonts w:ascii="Times New Roman" w:hAnsi="Times New Roman" w:cs="Times New Roman"/>
        </w:rPr>
      </w:pPr>
    </w:p>
    <w:p w14:paraId="45B04FE0" w14:textId="77777777" w:rsidR="00EE052D" w:rsidRDefault="00EE052D" w:rsidP="00EE052D">
      <w:pPr>
        <w:spacing w:after="0"/>
        <w:jc w:val="both"/>
        <w:rPr>
          <w:rFonts w:ascii="Times New Roman" w:hAnsi="Times New Roman" w:cs="Times New Roman"/>
        </w:rPr>
      </w:pPr>
    </w:p>
    <w:p w14:paraId="035EBDE0" w14:textId="77777777" w:rsidR="00EE052D" w:rsidRDefault="009A3354" w:rsidP="00EE052D">
      <w:pPr>
        <w:spacing w:after="0"/>
        <w:jc w:val="both"/>
        <w:rPr>
          <w:rFonts w:ascii="Times New Roman" w:hAnsi="Times New Roman" w:cs="Times New Roman"/>
        </w:rPr>
      </w:pPr>
      <w:r w:rsidRPr="009A3354">
        <w:rPr>
          <w:rFonts w:ascii="Times New Roman" w:hAnsi="Times New Roman" w:cs="Times New Roman"/>
        </w:rPr>
        <w:t xml:space="preserve">KLASA: 011-03/16-01/1 </w:t>
      </w:r>
    </w:p>
    <w:p w14:paraId="7105ACA0" w14:textId="77777777" w:rsidR="00EE052D" w:rsidRDefault="009A3354" w:rsidP="00EE052D">
      <w:pPr>
        <w:spacing w:after="0"/>
        <w:jc w:val="both"/>
        <w:rPr>
          <w:rFonts w:ascii="Times New Roman" w:hAnsi="Times New Roman" w:cs="Times New Roman"/>
        </w:rPr>
      </w:pPr>
      <w:r w:rsidRPr="009A3354">
        <w:rPr>
          <w:rFonts w:ascii="Times New Roman" w:hAnsi="Times New Roman" w:cs="Times New Roman"/>
        </w:rPr>
        <w:t xml:space="preserve">URBROJ:2181-6-05-01-22-7 </w:t>
      </w:r>
    </w:p>
    <w:p w14:paraId="35790D3F" w14:textId="77777777" w:rsidR="00EE052D" w:rsidRDefault="009A3354" w:rsidP="00EE052D">
      <w:pPr>
        <w:spacing w:after="0"/>
        <w:jc w:val="both"/>
        <w:rPr>
          <w:rFonts w:ascii="Times New Roman" w:hAnsi="Times New Roman" w:cs="Times New Roman"/>
        </w:rPr>
      </w:pPr>
      <w:r w:rsidRPr="009A3354">
        <w:rPr>
          <w:rFonts w:ascii="Times New Roman" w:hAnsi="Times New Roman" w:cs="Times New Roman"/>
        </w:rPr>
        <w:t>Makarska, 27. svibnja 2022.g.</w:t>
      </w:r>
    </w:p>
    <w:p w14:paraId="3127BA91" w14:textId="77777777" w:rsidR="00EE052D" w:rsidRDefault="00EE052D" w:rsidP="00EE052D">
      <w:pPr>
        <w:spacing w:after="0"/>
        <w:jc w:val="right"/>
        <w:rPr>
          <w:rFonts w:ascii="Times New Roman" w:hAnsi="Times New Roman" w:cs="Times New Roman"/>
        </w:rPr>
      </w:pPr>
    </w:p>
    <w:p w14:paraId="4B92E2F8" w14:textId="77777777" w:rsidR="00EE052D" w:rsidRDefault="00EE052D" w:rsidP="00EE052D">
      <w:pPr>
        <w:spacing w:after="0"/>
        <w:jc w:val="right"/>
        <w:rPr>
          <w:rFonts w:ascii="Times New Roman" w:hAnsi="Times New Roman" w:cs="Times New Roman"/>
        </w:rPr>
      </w:pPr>
    </w:p>
    <w:p w14:paraId="5EAD0477" w14:textId="5C2D2936" w:rsidR="00EE052D" w:rsidRDefault="009A3354" w:rsidP="00EE052D">
      <w:pPr>
        <w:spacing w:after="0"/>
        <w:jc w:val="right"/>
        <w:rPr>
          <w:rFonts w:ascii="Times New Roman" w:hAnsi="Times New Roman" w:cs="Times New Roman"/>
        </w:rPr>
      </w:pPr>
      <w:r w:rsidRPr="009A3354">
        <w:rPr>
          <w:rFonts w:ascii="Times New Roman" w:hAnsi="Times New Roman" w:cs="Times New Roman"/>
        </w:rPr>
        <w:t>Predsjednica Gradskog vijeća</w:t>
      </w:r>
    </w:p>
    <w:p w14:paraId="3D4D0D65" w14:textId="75552658" w:rsidR="0077512E" w:rsidRPr="00BA48AA" w:rsidRDefault="009A3354" w:rsidP="00EE052D">
      <w:pPr>
        <w:spacing w:after="0"/>
        <w:jc w:val="right"/>
        <w:rPr>
          <w:rFonts w:ascii="Times New Roman" w:hAnsi="Times New Roman" w:cs="Times New Roman"/>
        </w:rPr>
      </w:pPr>
      <w:r w:rsidRPr="009A3354">
        <w:rPr>
          <w:rFonts w:ascii="Times New Roman" w:hAnsi="Times New Roman" w:cs="Times New Roman"/>
        </w:rPr>
        <w:t xml:space="preserve"> Gordana </w:t>
      </w:r>
      <w:proofErr w:type="spellStart"/>
      <w:r w:rsidRPr="009A3354">
        <w:rPr>
          <w:rFonts w:ascii="Times New Roman" w:hAnsi="Times New Roman" w:cs="Times New Roman"/>
        </w:rPr>
        <w:t>Muhtić</w:t>
      </w:r>
      <w:proofErr w:type="spellEnd"/>
      <w:r w:rsidRPr="009A3354">
        <w:rPr>
          <w:rFonts w:ascii="Times New Roman" w:hAnsi="Times New Roman" w:cs="Times New Roman"/>
        </w:rPr>
        <w:t>, dipl.</w:t>
      </w:r>
      <w:proofErr w:type="spellStart"/>
      <w:r w:rsidRPr="009A3354">
        <w:rPr>
          <w:rFonts w:ascii="Times New Roman" w:hAnsi="Times New Roman" w:cs="Times New Roman"/>
        </w:rPr>
        <w:t>iur</w:t>
      </w:r>
      <w:proofErr w:type="spellEnd"/>
      <w:r w:rsidRPr="009A3354">
        <w:rPr>
          <w:rFonts w:ascii="Times New Roman" w:hAnsi="Times New Roman" w:cs="Times New Roman"/>
        </w:rPr>
        <w:t>.,v.r.</w:t>
      </w:r>
    </w:p>
    <w:sectPr w:rsidR="0077512E" w:rsidRPr="00BA48A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F92"/>
    <w:rsid w:val="00110B48"/>
    <w:rsid w:val="001C05AA"/>
    <w:rsid w:val="0077512E"/>
    <w:rsid w:val="00850925"/>
    <w:rsid w:val="009A3354"/>
    <w:rsid w:val="00BA48AA"/>
    <w:rsid w:val="00BD55AB"/>
    <w:rsid w:val="00DB4F92"/>
    <w:rsid w:val="00EC2453"/>
    <w:rsid w:val="00EE05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3C611"/>
  <w15:chartTrackingRefBased/>
  <w15:docId w15:val="{20AC3576-CA30-4435-9D64-6B7A199D2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hr-HR"/>
    </w:rPr>
  </w:style>
  <w:style w:type="paragraph" w:styleId="Naslov1">
    <w:name w:val="heading 1"/>
    <w:basedOn w:val="Normal"/>
    <w:next w:val="Normal"/>
    <w:link w:val="Naslov1Char"/>
    <w:uiPriority w:val="9"/>
    <w:qFormat/>
    <w:rsid w:val="00DB4F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B4F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B4F9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B4F9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B4F92"/>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B4F92"/>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B4F92"/>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B4F92"/>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B4F92"/>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B4F92"/>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DB4F92"/>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DB4F92"/>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DB4F92"/>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DB4F92"/>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DB4F92"/>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B4F92"/>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B4F92"/>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B4F92"/>
    <w:rPr>
      <w:rFonts w:eastAsiaTheme="majorEastAsia" w:cstheme="majorBidi"/>
      <w:color w:val="272727" w:themeColor="text1" w:themeTint="D8"/>
    </w:rPr>
  </w:style>
  <w:style w:type="paragraph" w:styleId="Naslov">
    <w:name w:val="Title"/>
    <w:basedOn w:val="Normal"/>
    <w:next w:val="Normal"/>
    <w:link w:val="NaslovChar"/>
    <w:uiPriority w:val="10"/>
    <w:qFormat/>
    <w:rsid w:val="00DB4F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B4F92"/>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B4F92"/>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B4F92"/>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B4F92"/>
    <w:pPr>
      <w:spacing w:before="160"/>
      <w:jc w:val="center"/>
    </w:pPr>
    <w:rPr>
      <w:i/>
      <w:iCs/>
      <w:color w:val="404040" w:themeColor="text1" w:themeTint="BF"/>
    </w:rPr>
  </w:style>
  <w:style w:type="character" w:customStyle="1" w:styleId="CitatChar">
    <w:name w:val="Citat Char"/>
    <w:basedOn w:val="Zadanifontodlomka"/>
    <w:link w:val="Citat"/>
    <w:uiPriority w:val="29"/>
    <w:rsid w:val="00DB4F92"/>
    <w:rPr>
      <w:i/>
      <w:iCs/>
      <w:color w:val="404040" w:themeColor="text1" w:themeTint="BF"/>
    </w:rPr>
  </w:style>
  <w:style w:type="paragraph" w:styleId="Odlomakpopisa">
    <w:name w:val="List Paragraph"/>
    <w:basedOn w:val="Normal"/>
    <w:uiPriority w:val="34"/>
    <w:qFormat/>
    <w:rsid w:val="00DB4F92"/>
    <w:pPr>
      <w:ind w:left="720"/>
      <w:contextualSpacing/>
    </w:pPr>
  </w:style>
  <w:style w:type="character" w:styleId="Jakoisticanje">
    <w:name w:val="Intense Emphasis"/>
    <w:basedOn w:val="Zadanifontodlomka"/>
    <w:uiPriority w:val="21"/>
    <w:qFormat/>
    <w:rsid w:val="00DB4F92"/>
    <w:rPr>
      <w:i/>
      <w:iCs/>
      <w:color w:val="0F4761" w:themeColor="accent1" w:themeShade="BF"/>
    </w:rPr>
  </w:style>
  <w:style w:type="paragraph" w:styleId="Naglaencitat">
    <w:name w:val="Intense Quote"/>
    <w:basedOn w:val="Normal"/>
    <w:next w:val="Normal"/>
    <w:link w:val="NaglaencitatChar"/>
    <w:uiPriority w:val="30"/>
    <w:qFormat/>
    <w:rsid w:val="00DB4F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DB4F92"/>
    <w:rPr>
      <w:i/>
      <w:iCs/>
      <w:color w:val="0F4761" w:themeColor="accent1" w:themeShade="BF"/>
    </w:rPr>
  </w:style>
  <w:style w:type="character" w:styleId="Istaknutareferenca">
    <w:name w:val="Intense Reference"/>
    <w:basedOn w:val="Zadanifontodlomka"/>
    <w:uiPriority w:val="32"/>
    <w:qFormat/>
    <w:rsid w:val="00DB4F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517</Words>
  <Characters>2951</Characters>
  <Application>Microsoft Office Word</Application>
  <DocSecurity>0</DocSecurity>
  <Lines>24</Lines>
  <Paragraphs>6</Paragraphs>
  <ScaleCrop>false</ScaleCrop>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Bebek</dc:creator>
  <cp:keywords/>
  <dc:description/>
  <cp:lastModifiedBy>Antonio Bebek</cp:lastModifiedBy>
  <cp:revision>7</cp:revision>
  <dcterms:created xsi:type="dcterms:W3CDTF">2026-08-03T06:11:00Z</dcterms:created>
  <dcterms:modified xsi:type="dcterms:W3CDTF">2026-08-03T06:19:00Z</dcterms:modified>
</cp:coreProperties>
</file>